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0DF4B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1258E">
        <w:rPr>
          <w:color w:val="12284C" w:themeColor="text2"/>
          <w:sz w:val="28"/>
          <w:szCs w:val="36"/>
        </w:rPr>
        <w:t>Computer Integrated Manufacturing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1258E">
        <w:rPr>
          <w:color w:val="12284C" w:themeColor="text2"/>
          <w:sz w:val="28"/>
          <w:szCs w:val="36"/>
        </w:rPr>
        <w:t>21010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1258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7FC056C" w14:textId="77777777" w:rsidR="00CE42A3" w:rsidRDefault="00CE42A3" w:rsidP="00CE42A3">
      <w:pPr>
        <w:spacing w:before="0" w:after="0"/>
        <w:rPr>
          <w:rStyle w:val="Regular"/>
        </w:rPr>
      </w:pPr>
    </w:p>
    <w:p w14:paraId="5E24C393" w14:textId="77777777" w:rsidR="00CE42A3" w:rsidRDefault="009C4EE4" w:rsidP="00CE42A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E42A3" w:rsidRPr="00CE42A3">
        <w:rPr>
          <w:rFonts w:ascii="Open Sans Light" w:eastAsia="Times New Roman" w:hAnsi="Open Sans Light" w:cs="Open Sans Light"/>
          <w:color w:val="000000"/>
          <w:kern w:val="0"/>
          <w:sz w:val="20"/>
          <w:szCs w:val="20"/>
          <w14:ligatures w14:val="none"/>
        </w:rPr>
        <w:t>Engineering &amp; Applied Mathematics (14.0101)</w:t>
      </w:r>
    </w:p>
    <w:p w14:paraId="31DBFE99" w14:textId="77777777" w:rsidR="00CE42A3" w:rsidRDefault="00CE42A3" w:rsidP="00CE42A3">
      <w:pPr>
        <w:spacing w:before="0" w:after="0"/>
        <w:rPr>
          <w:rFonts w:ascii="Open Sans Light" w:eastAsia="Times New Roman" w:hAnsi="Open Sans Light" w:cs="Open Sans Light"/>
          <w:color w:val="000000"/>
          <w:kern w:val="0"/>
          <w:sz w:val="20"/>
          <w:szCs w:val="20"/>
          <w14:ligatures w14:val="none"/>
        </w:rPr>
      </w:pPr>
    </w:p>
    <w:p w14:paraId="157210F1" w14:textId="54009CD4" w:rsidR="00CE42A3" w:rsidRPr="00CE42A3" w:rsidRDefault="009C4EE4" w:rsidP="00CE42A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E42A3" w:rsidRPr="00CE42A3">
        <w:rPr>
          <w:rFonts w:ascii="Open Sans Light" w:eastAsia="Times New Roman" w:hAnsi="Open Sans Light" w:cs="Open Sans Light"/>
          <w:color w:val="000000"/>
          <w:kern w:val="0"/>
          <w:sz w:val="20"/>
          <w:szCs w:val="20"/>
          <w14:ligatures w14:val="none"/>
        </w:rPr>
        <w:t xml:space="preserve">An </w:t>
      </w:r>
      <w:r w:rsidR="00CE42A3" w:rsidRPr="00CE42A3">
        <w:rPr>
          <w:rFonts w:ascii="Open Sans Light" w:eastAsia="Times New Roman" w:hAnsi="Open Sans Light" w:cs="Open Sans Light"/>
          <w:b/>
          <w:bCs/>
          <w:color w:val="000000"/>
          <w:kern w:val="0"/>
          <w:sz w:val="20"/>
          <w:szCs w:val="20"/>
          <w14:ligatures w14:val="none"/>
        </w:rPr>
        <w:t>application level</w:t>
      </w:r>
      <w:r w:rsidR="00CE42A3" w:rsidRPr="00CE42A3">
        <w:rPr>
          <w:rFonts w:ascii="Open Sans Light" w:eastAsia="Times New Roman" w:hAnsi="Open Sans Light" w:cs="Open Sans Light"/>
          <w:color w:val="000000"/>
          <w:kern w:val="0"/>
          <w:sz w:val="20"/>
          <w:szCs w:val="20"/>
          <w14:ligatures w14:val="none"/>
        </w:rPr>
        <w:t xml:space="preserve"> course involving the study of robotics and automation. Building on computer solid modeling skills, students may use computer numerical control (CNC) equipment to produce actual models of their three-dimensional designs. Course topics may also include fundamental concepts of robotics, automated manufacturing, and design analysis.</w:t>
      </w:r>
    </w:p>
    <w:p w14:paraId="4FBDB71A" w14:textId="704E44C3" w:rsidR="009C4EE4" w:rsidRPr="00CE42A3" w:rsidRDefault="009C4EE4" w:rsidP="00CE42A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E42A3" w:rsidRPr="009F713B" w14:paraId="3475336C"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E42A3" w:rsidRPr="00334670" w:rsidRDefault="00CE42A3" w:rsidP="00CE42A3">
            <w:pPr>
              <w:pStyle w:val="TableLeftcolumn"/>
            </w:pPr>
            <w:r w:rsidRPr="00334670">
              <w:t>1.1</w:t>
            </w:r>
          </w:p>
        </w:tc>
        <w:tc>
          <w:tcPr>
            <w:tcW w:w="8200" w:type="dxa"/>
            <w:tcBorders>
              <w:top w:val="nil"/>
              <w:left w:val="nil"/>
              <w:bottom w:val="nil"/>
              <w:right w:val="nil"/>
            </w:tcBorders>
            <w:shd w:val="clear" w:color="auto" w:fill="auto"/>
            <w:vAlign w:val="bottom"/>
          </w:tcPr>
          <w:p w14:paraId="4F3DC746" w14:textId="18B3E08E" w:rsidR="00CE42A3" w:rsidRPr="00D53139" w:rsidRDefault="00CE42A3" w:rsidP="00CE42A3">
            <w:pPr>
              <w:pStyle w:val="Tabletext"/>
            </w:pPr>
            <w:r>
              <w:rPr>
                <w:rFonts w:ascii="Open Sans Light" w:hAnsi="Open Sans Light" w:cs="Open Sans Light"/>
                <w:color w:val="000000"/>
              </w:rPr>
              <w:t>Convert English system measurements into metric measurements.</w:t>
            </w:r>
          </w:p>
        </w:tc>
        <w:tc>
          <w:tcPr>
            <w:tcW w:w="877" w:type="dxa"/>
            <w:tcBorders>
              <w:bottom w:val="single" w:sz="8" w:space="0" w:color="auto"/>
            </w:tcBorders>
            <w:vAlign w:val="bottom"/>
          </w:tcPr>
          <w:p w14:paraId="1012989B" w14:textId="5DBA88DF" w:rsidR="00CE42A3" w:rsidRPr="00ED28EF" w:rsidRDefault="00CE42A3" w:rsidP="00CE42A3">
            <w:pPr>
              <w:pStyle w:val="Tabletext"/>
              <w:rPr>
                <w:rStyle w:val="Formentry12ptopunderline"/>
              </w:rPr>
            </w:pPr>
          </w:p>
        </w:tc>
      </w:tr>
      <w:tr w:rsidR="00CE42A3" w:rsidRPr="009F713B" w14:paraId="422523F4" w14:textId="77777777" w:rsidTr="00D23D65">
        <w:tc>
          <w:tcPr>
            <w:tcW w:w="705" w:type="dxa"/>
          </w:tcPr>
          <w:p w14:paraId="0F428A28" w14:textId="77777777" w:rsidR="00CE42A3" w:rsidRPr="00334670" w:rsidRDefault="00CE42A3" w:rsidP="00CE42A3">
            <w:pPr>
              <w:pStyle w:val="TableLeftcolumn"/>
            </w:pPr>
            <w:r w:rsidRPr="00334670">
              <w:t>1.2</w:t>
            </w:r>
          </w:p>
        </w:tc>
        <w:tc>
          <w:tcPr>
            <w:tcW w:w="8200" w:type="dxa"/>
            <w:tcBorders>
              <w:top w:val="nil"/>
              <w:left w:val="nil"/>
              <w:bottom w:val="nil"/>
              <w:right w:val="nil"/>
            </w:tcBorders>
            <w:shd w:val="clear" w:color="auto" w:fill="auto"/>
            <w:vAlign w:val="bottom"/>
          </w:tcPr>
          <w:p w14:paraId="06BAE4CB" w14:textId="47BA584A" w:rsidR="00CE42A3" w:rsidRPr="00334670" w:rsidRDefault="00CE42A3" w:rsidP="00CE42A3">
            <w:pPr>
              <w:pStyle w:val="Tabletext"/>
            </w:pPr>
            <w:r>
              <w:rPr>
                <w:rFonts w:ascii="Open Sans Light" w:hAnsi="Open Sans Light" w:cs="Open Sans Light"/>
                <w:color w:val="000000"/>
              </w:rPr>
              <w:t>Read and interpret micrometer and caliper reading measurements.</w:t>
            </w:r>
          </w:p>
        </w:tc>
        <w:tc>
          <w:tcPr>
            <w:tcW w:w="877" w:type="dxa"/>
            <w:tcBorders>
              <w:top w:val="single" w:sz="8" w:space="0" w:color="auto"/>
              <w:bottom w:val="single" w:sz="8" w:space="0" w:color="auto"/>
            </w:tcBorders>
            <w:vAlign w:val="bottom"/>
          </w:tcPr>
          <w:p w14:paraId="4AE8056E" w14:textId="5821B5D7" w:rsidR="00CE42A3" w:rsidRPr="00ED28EF" w:rsidRDefault="00CE42A3" w:rsidP="00CE42A3">
            <w:pPr>
              <w:pStyle w:val="Tabletext"/>
              <w:rPr>
                <w:rStyle w:val="Formentry12ptopunderline"/>
              </w:rPr>
            </w:pPr>
          </w:p>
        </w:tc>
      </w:tr>
      <w:tr w:rsidR="00CE42A3" w:rsidRPr="009F713B" w14:paraId="0F857F0B"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E42A3" w:rsidRPr="00334670" w:rsidRDefault="00CE42A3" w:rsidP="00CE42A3">
            <w:pPr>
              <w:pStyle w:val="TableLeftcolumn"/>
            </w:pPr>
            <w:r w:rsidRPr="00334670">
              <w:t>1.3</w:t>
            </w:r>
          </w:p>
        </w:tc>
        <w:tc>
          <w:tcPr>
            <w:tcW w:w="8200" w:type="dxa"/>
            <w:tcBorders>
              <w:top w:val="nil"/>
              <w:left w:val="nil"/>
              <w:bottom w:val="nil"/>
              <w:right w:val="nil"/>
            </w:tcBorders>
            <w:shd w:val="clear" w:color="auto" w:fill="auto"/>
            <w:vAlign w:val="bottom"/>
          </w:tcPr>
          <w:p w14:paraId="4824A4FC" w14:textId="52D9EB45" w:rsidR="00CE42A3" w:rsidRPr="00334670" w:rsidRDefault="00CE42A3" w:rsidP="00CE42A3">
            <w:pPr>
              <w:pStyle w:val="Tabletext"/>
            </w:pPr>
            <w:r>
              <w:rPr>
                <w:rFonts w:ascii="Open Sans Light" w:hAnsi="Open Sans Light" w:cs="Open Sans Light"/>
                <w:color w:val="000000"/>
              </w:rPr>
              <w:t>Demonstrate safety practices and proper use of CIM / CNC tools and equipment.</w:t>
            </w:r>
          </w:p>
        </w:tc>
        <w:tc>
          <w:tcPr>
            <w:tcW w:w="877" w:type="dxa"/>
            <w:tcBorders>
              <w:top w:val="single" w:sz="8" w:space="0" w:color="auto"/>
              <w:bottom w:val="single" w:sz="8" w:space="0" w:color="auto"/>
            </w:tcBorders>
            <w:vAlign w:val="bottom"/>
          </w:tcPr>
          <w:p w14:paraId="40DA3DE6" w14:textId="2049E95A" w:rsidR="00CE42A3" w:rsidRPr="00ED28EF" w:rsidRDefault="00CE42A3" w:rsidP="00CE42A3">
            <w:pPr>
              <w:pStyle w:val="Tabletext"/>
              <w:rPr>
                <w:rStyle w:val="Formentry12ptopunderline"/>
              </w:rPr>
            </w:pPr>
          </w:p>
        </w:tc>
      </w:tr>
      <w:tr w:rsidR="00CE42A3" w:rsidRPr="009F713B" w14:paraId="12A00709" w14:textId="77777777" w:rsidTr="00D23D65">
        <w:tc>
          <w:tcPr>
            <w:tcW w:w="705" w:type="dxa"/>
          </w:tcPr>
          <w:p w14:paraId="0F677E59" w14:textId="77777777" w:rsidR="00CE42A3" w:rsidRPr="00334670" w:rsidRDefault="00CE42A3" w:rsidP="00CE42A3">
            <w:pPr>
              <w:pStyle w:val="TableLeftcolumn"/>
            </w:pPr>
            <w:r w:rsidRPr="00334670">
              <w:t>1.4</w:t>
            </w:r>
          </w:p>
        </w:tc>
        <w:tc>
          <w:tcPr>
            <w:tcW w:w="8200" w:type="dxa"/>
            <w:tcBorders>
              <w:top w:val="nil"/>
              <w:left w:val="nil"/>
              <w:bottom w:val="nil"/>
              <w:right w:val="nil"/>
            </w:tcBorders>
            <w:shd w:val="clear" w:color="auto" w:fill="auto"/>
            <w:vAlign w:val="bottom"/>
          </w:tcPr>
          <w:p w14:paraId="1066DC66" w14:textId="0D238E7C" w:rsidR="00CE42A3" w:rsidRPr="00334670" w:rsidRDefault="00CE42A3" w:rsidP="00CE42A3">
            <w:pPr>
              <w:pStyle w:val="Tabletext"/>
            </w:pPr>
            <w:r>
              <w:rPr>
                <w:rFonts w:ascii="Open Sans Light" w:hAnsi="Open Sans Light" w:cs="Open Sans Light"/>
                <w:color w:val="000000"/>
              </w:rPr>
              <w:t>Draw a blueprint/working drawing of an assigned product.</w:t>
            </w:r>
          </w:p>
        </w:tc>
        <w:tc>
          <w:tcPr>
            <w:tcW w:w="877" w:type="dxa"/>
            <w:tcBorders>
              <w:top w:val="single" w:sz="8" w:space="0" w:color="auto"/>
              <w:bottom w:val="single" w:sz="8" w:space="0" w:color="auto"/>
            </w:tcBorders>
            <w:vAlign w:val="bottom"/>
          </w:tcPr>
          <w:p w14:paraId="5521F425" w14:textId="4E89D8EB" w:rsidR="00CE42A3" w:rsidRPr="00ED28EF" w:rsidRDefault="00CE42A3" w:rsidP="00CE42A3">
            <w:pPr>
              <w:pStyle w:val="Tabletext"/>
              <w:rPr>
                <w:rStyle w:val="Formentry12ptopunderline"/>
              </w:rPr>
            </w:pPr>
          </w:p>
        </w:tc>
      </w:tr>
      <w:tr w:rsidR="00CE42A3" w:rsidRPr="009F713B" w14:paraId="7EDE9D68"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E42A3" w:rsidRPr="00334670" w:rsidRDefault="00CE42A3" w:rsidP="00CE42A3">
            <w:pPr>
              <w:pStyle w:val="TableLeftcolumn"/>
            </w:pPr>
            <w:r w:rsidRPr="00334670">
              <w:t>1.5</w:t>
            </w:r>
          </w:p>
        </w:tc>
        <w:tc>
          <w:tcPr>
            <w:tcW w:w="8200" w:type="dxa"/>
            <w:tcBorders>
              <w:top w:val="nil"/>
              <w:left w:val="nil"/>
              <w:bottom w:val="nil"/>
              <w:right w:val="nil"/>
            </w:tcBorders>
            <w:shd w:val="clear" w:color="auto" w:fill="auto"/>
            <w:vAlign w:val="bottom"/>
          </w:tcPr>
          <w:p w14:paraId="04CD95B0" w14:textId="281DEB69" w:rsidR="00CE42A3" w:rsidRPr="00334670" w:rsidRDefault="00CE42A3" w:rsidP="00CE42A3">
            <w:pPr>
              <w:pStyle w:val="Tabletext"/>
            </w:pPr>
            <w:r>
              <w:rPr>
                <w:rFonts w:ascii="Open Sans Light" w:hAnsi="Open Sans Light" w:cs="Open Sans Light"/>
                <w:color w:val="000000"/>
              </w:rPr>
              <w:t>Identify Flow Chart symbols and create a flow chart that illustrates Manufacturing and Non-manufacturing process</w:t>
            </w:r>
          </w:p>
        </w:tc>
        <w:tc>
          <w:tcPr>
            <w:tcW w:w="877" w:type="dxa"/>
            <w:tcBorders>
              <w:top w:val="single" w:sz="8" w:space="0" w:color="auto"/>
              <w:bottom w:val="single" w:sz="8" w:space="0" w:color="auto"/>
            </w:tcBorders>
            <w:vAlign w:val="bottom"/>
          </w:tcPr>
          <w:p w14:paraId="5DF443EC" w14:textId="19538431" w:rsidR="00CE42A3" w:rsidRPr="00ED28EF" w:rsidRDefault="00CE42A3" w:rsidP="00CE42A3">
            <w:pPr>
              <w:pStyle w:val="Tabletext"/>
              <w:rPr>
                <w:rStyle w:val="Formentry12ptopunderline"/>
              </w:rPr>
            </w:pPr>
          </w:p>
        </w:tc>
      </w:tr>
      <w:tr w:rsidR="00CE42A3" w:rsidRPr="009F713B" w14:paraId="26C0B85D" w14:textId="77777777" w:rsidTr="00D23D65">
        <w:tc>
          <w:tcPr>
            <w:tcW w:w="705" w:type="dxa"/>
          </w:tcPr>
          <w:p w14:paraId="4ED279C0" w14:textId="5D32AEC6" w:rsidR="00CE42A3" w:rsidRPr="00334670" w:rsidRDefault="00CE42A3" w:rsidP="00CE42A3">
            <w:pPr>
              <w:pStyle w:val="TableLeftcolumn"/>
            </w:pPr>
            <w:r>
              <w:t>1.6</w:t>
            </w:r>
          </w:p>
        </w:tc>
        <w:tc>
          <w:tcPr>
            <w:tcW w:w="8200" w:type="dxa"/>
            <w:tcBorders>
              <w:top w:val="nil"/>
              <w:left w:val="nil"/>
              <w:bottom w:val="nil"/>
              <w:right w:val="nil"/>
            </w:tcBorders>
            <w:shd w:val="clear" w:color="auto" w:fill="auto"/>
            <w:vAlign w:val="bottom"/>
          </w:tcPr>
          <w:p w14:paraId="7B9589B9" w14:textId="1EDCF61C" w:rsidR="00CE42A3" w:rsidRPr="00334670" w:rsidRDefault="00CE42A3" w:rsidP="00CE42A3">
            <w:pPr>
              <w:pStyle w:val="Tabletext"/>
            </w:pPr>
            <w:r>
              <w:rPr>
                <w:rFonts w:ascii="Open Sans Light" w:hAnsi="Open Sans Light" w:cs="Open Sans Light"/>
                <w:color w:val="000000"/>
              </w:rPr>
              <w:t>Identify a control system and explain its application to manufacturing.</w:t>
            </w:r>
          </w:p>
        </w:tc>
        <w:tc>
          <w:tcPr>
            <w:tcW w:w="877" w:type="dxa"/>
            <w:tcBorders>
              <w:top w:val="single" w:sz="8" w:space="0" w:color="auto"/>
              <w:bottom w:val="single" w:sz="8" w:space="0" w:color="auto"/>
            </w:tcBorders>
            <w:vAlign w:val="bottom"/>
          </w:tcPr>
          <w:p w14:paraId="32D16948" w14:textId="77777777" w:rsidR="00CE42A3" w:rsidRPr="00ED28EF" w:rsidRDefault="00CE42A3" w:rsidP="00CE42A3">
            <w:pPr>
              <w:pStyle w:val="Tabletext"/>
              <w:rPr>
                <w:rStyle w:val="Formentry12ptopunderline"/>
              </w:rPr>
            </w:pPr>
          </w:p>
        </w:tc>
      </w:tr>
      <w:tr w:rsidR="00CE42A3" w:rsidRPr="009F713B" w14:paraId="32F5D049"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1C7C3BF8" w14:textId="0A0188BC" w:rsidR="00CE42A3" w:rsidRPr="00334670" w:rsidRDefault="00CE42A3" w:rsidP="00CE42A3">
            <w:pPr>
              <w:pStyle w:val="TableLeftcolumn"/>
            </w:pPr>
            <w:r>
              <w:t>1.7</w:t>
            </w:r>
          </w:p>
        </w:tc>
        <w:tc>
          <w:tcPr>
            <w:tcW w:w="8200" w:type="dxa"/>
            <w:tcBorders>
              <w:top w:val="nil"/>
              <w:left w:val="nil"/>
              <w:bottom w:val="nil"/>
              <w:right w:val="nil"/>
            </w:tcBorders>
            <w:shd w:val="clear" w:color="auto" w:fill="auto"/>
            <w:vAlign w:val="bottom"/>
          </w:tcPr>
          <w:p w14:paraId="651547EC" w14:textId="1DDA5748" w:rsidR="00CE42A3" w:rsidRPr="00334670" w:rsidRDefault="00CE42A3" w:rsidP="00CE42A3">
            <w:pPr>
              <w:pStyle w:val="Tabletext"/>
            </w:pPr>
            <w:r>
              <w:rPr>
                <w:rFonts w:ascii="Open Sans Light" w:hAnsi="Open Sans Light" w:cs="Open Sans Light"/>
                <w:color w:val="000000"/>
              </w:rPr>
              <w:t>Model and create a program to control an automated system.</w:t>
            </w:r>
          </w:p>
        </w:tc>
        <w:tc>
          <w:tcPr>
            <w:tcW w:w="877" w:type="dxa"/>
            <w:tcBorders>
              <w:top w:val="single" w:sz="8" w:space="0" w:color="auto"/>
              <w:bottom w:val="single" w:sz="8" w:space="0" w:color="auto"/>
            </w:tcBorders>
            <w:vAlign w:val="bottom"/>
          </w:tcPr>
          <w:p w14:paraId="7C7516BA" w14:textId="77777777" w:rsidR="00CE42A3" w:rsidRPr="00ED28EF" w:rsidRDefault="00CE42A3" w:rsidP="00CE42A3">
            <w:pPr>
              <w:pStyle w:val="Tabletext"/>
              <w:rPr>
                <w:rStyle w:val="Formentry12ptopunderline"/>
              </w:rPr>
            </w:pPr>
          </w:p>
        </w:tc>
      </w:tr>
      <w:tr w:rsidR="00CE42A3" w:rsidRPr="009F713B" w14:paraId="349AA2A5" w14:textId="77777777" w:rsidTr="00D23D65">
        <w:tc>
          <w:tcPr>
            <w:tcW w:w="705" w:type="dxa"/>
          </w:tcPr>
          <w:p w14:paraId="2D3DE922" w14:textId="7D84C9BD" w:rsidR="00CE42A3" w:rsidRPr="00334670" w:rsidRDefault="00CE42A3" w:rsidP="00CE42A3">
            <w:pPr>
              <w:pStyle w:val="TableLeftcolumn"/>
            </w:pPr>
            <w:r>
              <w:t>1.8</w:t>
            </w:r>
          </w:p>
        </w:tc>
        <w:tc>
          <w:tcPr>
            <w:tcW w:w="8200" w:type="dxa"/>
            <w:tcBorders>
              <w:top w:val="nil"/>
              <w:left w:val="nil"/>
              <w:bottom w:val="nil"/>
              <w:right w:val="nil"/>
            </w:tcBorders>
            <w:shd w:val="clear" w:color="auto" w:fill="auto"/>
            <w:vAlign w:val="bottom"/>
          </w:tcPr>
          <w:p w14:paraId="3B257985" w14:textId="5C532717" w:rsidR="00CE42A3" w:rsidRPr="00334670" w:rsidRDefault="00CE42A3" w:rsidP="00CE42A3">
            <w:pPr>
              <w:pStyle w:val="Tabletext"/>
            </w:pPr>
            <w:r>
              <w:rPr>
                <w:rFonts w:ascii="Open Sans Light" w:hAnsi="Open Sans Light" w:cs="Open Sans Light"/>
                <w:color w:val="000000"/>
              </w:rPr>
              <w:t>Create working drawings and designs using CAD.</w:t>
            </w:r>
          </w:p>
        </w:tc>
        <w:tc>
          <w:tcPr>
            <w:tcW w:w="877" w:type="dxa"/>
            <w:tcBorders>
              <w:top w:val="single" w:sz="8" w:space="0" w:color="auto"/>
              <w:bottom w:val="single" w:sz="8" w:space="0" w:color="auto"/>
            </w:tcBorders>
            <w:vAlign w:val="bottom"/>
          </w:tcPr>
          <w:p w14:paraId="27B3B7B0" w14:textId="77777777" w:rsidR="00CE42A3" w:rsidRPr="00ED28EF" w:rsidRDefault="00CE42A3" w:rsidP="00CE42A3">
            <w:pPr>
              <w:pStyle w:val="Tabletext"/>
              <w:rPr>
                <w:rStyle w:val="Formentry12ptopunderline"/>
              </w:rPr>
            </w:pPr>
          </w:p>
        </w:tc>
      </w:tr>
      <w:tr w:rsidR="00CE42A3" w:rsidRPr="009F713B" w14:paraId="245F5D3B"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31B25EDE" w14:textId="2525B1FD" w:rsidR="00CE42A3" w:rsidRPr="00334670" w:rsidRDefault="00CE42A3" w:rsidP="00CE42A3">
            <w:pPr>
              <w:pStyle w:val="TableLeftcolumn"/>
            </w:pPr>
            <w:r>
              <w:t>1.9</w:t>
            </w:r>
          </w:p>
        </w:tc>
        <w:tc>
          <w:tcPr>
            <w:tcW w:w="8200" w:type="dxa"/>
            <w:tcBorders>
              <w:top w:val="nil"/>
              <w:left w:val="nil"/>
              <w:bottom w:val="nil"/>
              <w:right w:val="nil"/>
            </w:tcBorders>
            <w:shd w:val="clear" w:color="auto" w:fill="auto"/>
            <w:vAlign w:val="bottom"/>
          </w:tcPr>
          <w:p w14:paraId="22EE35F4" w14:textId="7D0F978F" w:rsidR="00CE42A3" w:rsidRPr="00334670" w:rsidRDefault="00CE42A3" w:rsidP="00CE42A3">
            <w:pPr>
              <w:pStyle w:val="Tabletext"/>
            </w:pPr>
            <w:r>
              <w:rPr>
                <w:rFonts w:ascii="Open Sans Light" w:hAnsi="Open Sans Light" w:cs="Open Sans Light"/>
                <w:color w:val="000000"/>
              </w:rPr>
              <w:t>Produce a machined tool product using CNC methods and equipment</w:t>
            </w:r>
          </w:p>
        </w:tc>
        <w:tc>
          <w:tcPr>
            <w:tcW w:w="877" w:type="dxa"/>
            <w:tcBorders>
              <w:top w:val="single" w:sz="8" w:space="0" w:color="auto"/>
              <w:bottom w:val="single" w:sz="8" w:space="0" w:color="auto"/>
            </w:tcBorders>
            <w:vAlign w:val="bottom"/>
          </w:tcPr>
          <w:p w14:paraId="27989A2C" w14:textId="77777777" w:rsidR="00CE42A3" w:rsidRPr="00ED28EF" w:rsidRDefault="00CE42A3" w:rsidP="00CE42A3">
            <w:pPr>
              <w:pStyle w:val="Tabletext"/>
              <w:rPr>
                <w:rStyle w:val="Formentry12ptopunderline"/>
              </w:rPr>
            </w:pPr>
          </w:p>
        </w:tc>
      </w:tr>
      <w:tr w:rsidR="00CE42A3" w:rsidRPr="009F713B" w14:paraId="71BFDD48" w14:textId="77777777" w:rsidTr="00D23D65">
        <w:tc>
          <w:tcPr>
            <w:tcW w:w="705" w:type="dxa"/>
          </w:tcPr>
          <w:p w14:paraId="17F78A5D" w14:textId="26C0A2BE" w:rsidR="00CE42A3" w:rsidRPr="00334670" w:rsidRDefault="00CE42A3" w:rsidP="00CE42A3">
            <w:pPr>
              <w:pStyle w:val="TableLeftcolumn"/>
            </w:pPr>
            <w:r>
              <w:t>1.10</w:t>
            </w:r>
          </w:p>
        </w:tc>
        <w:tc>
          <w:tcPr>
            <w:tcW w:w="8200" w:type="dxa"/>
            <w:tcBorders>
              <w:top w:val="nil"/>
              <w:left w:val="nil"/>
              <w:bottom w:val="nil"/>
              <w:right w:val="nil"/>
            </w:tcBorders>
            <w:shd w:val="clear" w:color="auto" w:fill="auto"/>
            <w:vAlign w:val="bottom"/>
          </w:tcPr>
          <w:p w14:paraId="0E83D47A" w14:textId="5A3652F7" w:rsidR="00CE42A3" w:rsidRPr="00334670" w:rsidRDefault="00CE42A3" w:rsidP="00CE42A3">
            <w:pPr>
              <w:pStyle w:val="Tabletext"/>
            </w:pPr>
            <w:r>
              <w:rPr>
                <w:rFonts w:ascii="Open Sans Light" w:hAnsi="Open Sans Light" w:cs="Open Sans Light"/>
                <w:color w:val="000000"/>
              </w:rPr>
              <w:t>Transfer drawings made in CAD to a CAM program.</w:t>
            </w:r>
          </w:p>
        </w:tc>
        <w:tc>
          <w:tcPr>
            <w:tcW w:w="877" w:type="dxa"/>
            <w:tcBorders>
              <w:top w:val="single" w:sz="8" w:space="0" w:color="auto"/>
              <w:bottom w:val="single" w:sz="8" w:space="0" w:color="auto"/>
            </w:tcBorders>
            <w:vAlign w:val="bottom"/>
          </w:tcPr>
          <w:p w14:paraId="727AF2C1" w14:textId="77777777" w:rsidR="00CE42A3" w:rsidRPr="00ED28EF" w:rsidRDefault="00CE42A3" w:rsidP="00CE42A3">
            <w:pPr>
              <w:pStyle w:val="Tabletext"/>
              <w:rPr>
                <w:rStyle w:val="Formentry12ptopunderline"/>
              </w:rPr>
            </w:pPr>
          </w:p>
        </w:tc>
      </w:tr>
      <w:tr w:rsidR="00CE42A3" w:rsidRPr="009F713B" w14:paraId="1067D5CF"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0E81850A" w14:textId="11163214" w:rsidR="00CE42A3" w:rsidRPr="00334670" w:rsidRDefault="00CE42A3" w:rsidP="00CE42A3">
            <w:pPr>
              <w:pStyle w:val="TableLeftcolumn"/>
            </w:pPr>
            <w:r>
              <w:t>1.11</w:t>
            </w:r>
          </w:p>
        </w:tc>
        <w:tc>
          <w:tcPr>
            <w:tcW w:w="8200" w:type="dxa"/>
            <w:tcBorders>
              <w:top w:val="nil"/>
              <w:left w:val="nil"/>
              <w:bottom w:val="nil"/>
              <w:right w:val="nil"/>
            </w:tcBorders>
            <w:shd w:val="clear" w:color="auto" w:fill="auto"/>
            <w:vAlign w:val="bottom"/>
          </w:tcPr>
          <w:p w14:paraId="19D9787F" w14:textId="7119BE0C" w:rsidR="00CE42A3" w:rsidRPr="00334670" w:rsidRDefault="00CE42A3" w:rsidP="00CE42A3">
            <w:pPr>
              <w:pStyle w:val="Tabletext"/>
            </w:pPr>
            <w:r>
              <w:rPr>
                <w:rFonts w:ascii="Open Sans Light" w:hAnsi="Open Sans Light" w:cs="Open Sans Light"/>
                <w:color w:val="000000"/>
              </w:rPr>
              <w:t>Generate and Interpret G &amp; M code within a CNC program</w:t>
            </w:r>
          </w:p>
        </w:tc>
        <w:tc>
          <w:tcPr>
            <w:tcW w:w="877" w:type="dxa"/>
            <w:tcBorders>
              <w:top w:val="single" w:sz="8" w:space="0" w:color="auto"/>
              <w:bottom w:val="single" w:sz="8" w:space="0" w:color="auto"/>
            </w:tcBorders>
            <w:vAlign w:val="bottom"/>
          </w:tcPr>
          <w:p w14:paraId="46F06BE4" w14:textId="77777777" w:rsidR="00CE42A3" w:rsidRPr="00ED28EF" w:rsidRDefault="00CE42A3" w:rsidP="00CE42A3">
            <w:pPr>
              <w:pStyle w:val="Tabletext"/>
              <w:rPr>
                <w:rStyle w:val="Formentry12ptopunderline"/>
              </w:rPr>
            </w:pPr>
          </w:p>
        </w:tc>
      </w:tr>
      <w:tr w:rsidR="00CE42A3" w:rsidRPr="009F713B" w14:paraId="3F2FF8DD" w14:textId="77777777" w:rsidTr="00D23D65">
        <w:tc>
          <w:tcPr>
            <w:tcW w:w="705" w:type="dxa"/>
          </w:tcPr>
          <w:p w14:paraId="5A63571D" w14:textId="14D89D4E" w:rsidR="00CE42A3" w:rsidRPr="00334670" w:rsidRDefault="00CE42A3" w:rsidP="00CE42A3">
            <w:pPr>
              <w:pStyle w:val="TableLeftcolumn"/>
            </w:pPr>
            <w:r>
              <w:t>1.12</w:t>
            </w:r>
          </w:p>
        </w:tc>
        <w:tc>
          <w:tcPr>
            <w:tcW w:w="8200" w:type="dxa"/>
            <w:tcBorders>
              <w:top w:val="nil"/>
              <w:left w:val="nil"/>
              <w:bottom w:val="nil"/>
              <w:right w:val="nil"/>
            </w:tcBorders>
            <w:shd w:val="clear" w:color="auto" w:fill="auto"/>
            <w:vAlign w:val="bottom"/>
          </w:tcPr>
          <w:p w14:paraId="3011D47E" w14:textId="039CB6EB" w:rsidR="00CE42A3" w:rsidRPr="00334670" w:rsidRDefault="00CE42A3" w:rsidP="00CE42A3">
            <w:pPr>
              <w:pStyle w:val="Tabletext"/>
            </w:pPr>
            <w:r>
              <w:rPr>
                <w:rFonts w:ascii="Open Sans Light" w:hAnsi="Open Sans Light" w:cs="Open Sans Light"/>
                <w:color w:val="000000"/>
              </w:rPr>
              <w:t>Calculate feed rate, cutting speed, chip thickness for various materials on a mill or lathe.</w:t>
            </w:r>
          </w:p>
        </w:tc>
        <w:tc>
          <w:tcPr>
            <w:tcW w:w="877" w:type="dxa"/>
            <w:tcBorders>
              <w:top w:val="single" w:sz="8" w:space="0" w:color="auto"/>
              <w:bottom w:val="single" w:sz="8" w:space="0" w:color="auto"/>
            </w:tcBorders>
            <w:vAlign w:val="bottom"/>
          </w:tcPr>
          <w:p w14:paraId="3711C143" w14:textId="77777777" w:rsidR="00CE42A3" w:rsidRPr="00ED28EF" w:rsidRDefault="00CE42A3" w:rsidP="00CE42A3">
            <w:pPr>
              <w:pStyle w:val="Tabletext"/>
              <w:rPr>
                <w:rStyle w:val="Formentry12ptopunderline"/>
              </w:rPr>
            </w:pPr>
          </w:p>
        </w:tc>
      </w:tr>
      <w:tr w:rsidR="00CE42A3" w:rsidRPr="009F713B" w14:paraId="42717DB7"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3401654C" w14:textId="2D77F273" w:rsidR="00CE42A3" w:rsidRPr="00334670" w:rsidRDefault="00CE42A3" w:rsidP="00CE42A3">
            <w:pPr>
              <w:pStyle w:val="TableLeftcolumn"/>
            </w:pPr>
            <w:r>
              <w:t>1.13</w:t>
            </w:r>
          </w:p>
        </w:tc>
        <w:tc>
          <w:tcPr>
            <w:tcW w:w="8200" w:type="dxa"/>
            <w:tcBorders>
              <w:top w:val="nil"/>
              <w:left w:val="nil"/>
              <w:bottom w:val="nil"/>
              <w:right w:val="nil"/>
            </w:tcBorders>
            <w:shd w:val="clear" w:color="auto" w:fill="auto"/>
            <w:vAlign w:val="bottom"/>
          </w:tcPr>
          <w:p w14:paraId="3497D1FA" w14:textId="2E21FFDB" w:rsidR="00CE42A3" w:rsidRPr="00334670" w:rsidRDefault="00CE42A3" w:rsidP="00CE42A3">
            <w:pPr>
              <w:pStyle w:val="Tabletext"/>
            </w:pPr>
            <w:r>
              <w:rPr>
                <w:rFonts w:ascii="Open Sans Light" w:hAnsi="Open Sans Light" w:cs="Open Sans Light"/>
                <w:color w:val="000000"/>
              </w:rPr>
              <w:t>Demonstrate proper start-up and shut down of CNC Mill and Computer Systems using recommended procedures and calibration methods appropriately to calibrate and prepare for use.</w:t>
            </w:r>
          </w:p>
        </w:tc>
        <w:tc>
          <w:tcPr>
            <w:tcW w:w="877" w:type="dxa"/>
            <w:tcBorders>
              <w:top w:val="single" w:sz="8" w:space="0" w:color="auto"/>
              <w:bottom w:val="single" w:sz="8" w:space="0" w:color="auto"/>
            </w:tcBorders>
            <w:vAlign w:val="bottom"/>
          </w:tcPr>
          <w:p w14:paraId="3F5F3498" w14:textId="77777777" w:rsidR="00CE42A3" w:rsidRPr="00ED28EF" w:rsidRDefault="00CE42A3" w:rsidP="00CE42A3">
            <w:pPr>
              <w:pStyle w:val="Tabletext"/>
              <w:rPr>
                <w:rStyle w:val="Formentry12ptopunderline"/>
              </w:rPr>
            </w:pPr>
          </w:p>
        </w:tc>
      </w:tr>
      <w:tr w:rsidR="00CE42A3" w:rsidRPr="009F713B" w14:paraId="7615F00F" w14:textId="77777777" w:rsidTr="00D23D65">
        <w:tc>
          <w:tcPr>
            <w:tcW w:w="705" w:type="dxa"/>
          </w:tcPr>
          <w:p w14:paraId="135886C9" w14:textId="2839196E" w:rsidR="00CE42A3" w:rsidRPr="00334670" w:rsidRDefault="00CE42A3" w:rsidP="00CE42A3">
            <w:pPr>
              <w:pStyle w:val="TableLeftcolumn"/>
            </w:pPr>
            <w:r>
              <w:t>1.14</w:t>
            </w:r>
          </w:p>
        </w:tc>
        <w:tc>
          <w:tcPr>
            <w:tcW w:w="8200" w:type="dxa"/>
            <w:tcBorders>
              <w:top w:val="nil"/>
              <w:left w:val="nil"/>
              <w:bottom w:val="nil"/>
              <w:right w:val="nil"/>
            </w:tcBorders>
            <w:shd w:val="clear" w:color="auto" w:fill="auto"/>
            <w:vAlign w:val="bottom"/>
          </w:tcPr>
          <w:p w14:paraId="46378B23" w14:textId="69614E05" w:rsidR="00CE42A3" w:rsidRPr="00334670" w:rsidRDefault="00CE42A3" w:rsidP="00CE42A3">
            <w:pPr>
              <w:pStyle w:val="Tabletext"/>
            </w:pPr>
            <w:r>
              <w:rPr>
                <w:rFonts w:ascii="Open Sans Light" w:hAnsi="Open Sans Light" w:cs="Open Sans Light"/>
                <w:color w:val="000000"/>
              </w:rPr>
              <w:t>Utilize CNC software to initialize, verify and run CNC tool paths</w:t>
            </w:r>
          </w:p>
        </w:tc>
        <w:tc>
          <w:tcPr>
            <w:tcW w:w="877" w:type="dxa"/>
            <w:tcBorders>
              <w:top w:val="single" w:sz="8" w:space="0" w:color="auto"/>
              <w:bottom w:val="single" w:sz="8" w:space="0" w:color="auto"/>
            </w:tcBorders>
            <w:vAlign w:val="bottom"/>
          </w:tcPr>
          <w:p w14:paraId="5BE18771" w14:textId="77777777" w:rsidR="00CE42A3" w:rsidRPr="00ED28EF" w:rsidRDefault="00CE42A3" w:rsidP="00CE42A3">
            <w:pPr>
              <w:pStyle w:val="Tabletext"/>
              <w:rPr>
                <w:rStyle w:val="Formentry12ptopunderline"/>
              </w:rPr>
            </w:pPr>
          </w:p>
        </w:tc>
      </w:tr>
      <w:tr w:rsidR="00CE42A3" w:rsidRPr="009F713B" w14:paraId="0BF06C16" w14:textId="77777777" w:rsidTr="00D23D65">
        <w:trPr>
          <w:cnfStyle w:val="000000100000" w:firstRow="0" w:lastRow="0" w:firstColumn="0" w:lastColumn="0" w:oddVBand="0" w:evenVBand="0" w:oddHBand="1" w:evenHBand="0" w:firstRowFirstColumn="0" w:firstRowLastColumn="0" w:lastRowFirstColumn="0" w:lastRowLastColumn="0"/>
        </w:trPr>
        <w:tc>
          <w:tcPr>
            <w:tcW w:w="705" w:type="dxa"/>
          </w:tcPr>
          <w:p w14:paraId="37B02E5D" w14:textId="1F2023AC" w:rsidR="00CE42A3" w:rsidRPr="00334670" w:rsidRDefault="00CE42A3" w:rsidP="00CE42A3">
            <w:pPr>
              <w:pStyle w:val="TableLeftcolumn"/>
            </w:pPr>
            <w:r>
              <w:t>1.15</w:t>
            </w:r>
          </w:p>
        </w:tc>
        <w:tc>
          <w:tcPr>
            <w:tcW w:w="8200" w:type="dxa"/>
            <w:tcBorders>
              <w:top w:val="nil"/>
              <w:left w:val="nil"/>
              <w:bottom w:val="nil"/>
              <w:right w:val="nil"/>
            </w:tcBorders>
            <w:shd w:val="clear" w:color="auto" w:fill="auto"/>
            <w:vAlign w:val="bottom"/>
          </w:tcPr>
          <w:p w14:paraId="7CEF744E" w14:textId="54FB115F" w:rsidR="00CE42A3" w:rsidRPr="00334670" w:rsidRDefault="00CE42A3" w:rsidP="00CE42A3">
            <w:pPr>
              <w:pStyle w:val="Tabletext"/>
            </w:pPr>
            <w:r>
              <w:rPr>
                <w:rFonts w:ascii="Open Sans Light" w:hAnsi="Open Sans Light" w:cs="Open Sans Light"/>
                <w:color w:val="000000"/>
              </w:rPr>
              <w:t>Create 3D prints from CAD drawings and files</w:t>
            </w:r>
          </w:p>
        </w:tc>
        <w:tc>
          <w:tcPr>
            <w:tcW w:w="877" w:type="dxa"/>
            <w:tcBorders>
              <w:top w:val="single" w:sz="8" w:space="0" w:color="auto"/>
              <w:bottom w:val="single" w:sz="8" w:space="0" w:color="auto"/>
            </w:tcBorders>
            <w:vAlign w:val="bottom"/>
          </w:tcPr>
          <w:p w14:paraId="094DE254" w14:textId="77777777" w:rsidR="00CE42A3" w:rsidRPr="00ED28EF" w:rsidRDefault="00CE42A3" w:rsidP="00CE42A3">
            <w:pPr>
              <w:pStyle w:val="Tabletext"/>
              <w:rPr>
                <w:rStyle w:val="Formentry12ptopunderline"/>
              </w:rPr>
            </w:pPr>
          </w:p>
        </w:tc>
      </w:tr>
      <w:tr w:rsidR="00CE42A3" w:rsidRPr="009F713B" w14:paraId="5B20B703" w14:textId="77777777" w:rsidTr="00D23D65">
        <w:tc>
          <w:tcPr>
            <w:tcW w:w="705" w:type="dxa"/>
          </w:tcPr>
          <w:p w14:paraId="326BFEEB" w14:textId="080985C1" w:rsidR="00CE42A3" w:rsidRPr="00334670" w:rsidRDefault="00CE42A3" w:rsidP="00CE42A3">
            <w:pPr>
              <w:pStyle w:val="TableLeftcolumn"/>
            </w:pPr>
            <w:r>
              <w:t>1.16</w:t>
            </w:r>
          </w:p>
        </w:tc>
        <w:tc>
          <w:tcPr>
            <w:tcW w:w="8200" w:type="dxa"/>
            <w:tcBorders>
              <w:top w:val="nil"/>
              <w:left w:val="nil"/>
              <w:bottom w:val="nil"/>
              <w:right w:val="nil"/>
            </w:tcBorders>
            <w:shd w:val="clear" w:color="auto" w:fill="auto"/>
            <w:vAlign w:val="bottom"/>
          </w:tcPr>
          <w:p w14:paraId="741F490C" w14:textId="3ED65782" w:rsidR="00CE42A3" w:rsidRPr="00334670" w:rsidRDefault="00CE42A3" w:rsidP="00CE42A3">
            <w:pPr>
              <w:pStyle w:val="Tabletext"/>
            </w:pPr>
            <w:r>
              <w:rPr>
                <w:rFonts w:ascii="Open Sans Light" w:hAnsi="Open Sans Light" w:cs="Open Sans Light"/>
                <w:color w:val="000000"/>
              </w:rPr>
              <w:t>Understanding and determine Mass Properties related to 3D part design.</w:t>
            </w:r>
          </w:p>
        </w:tc>
        <w:tc>
          <w:tcPr>
            <w:tcW w:w="877" w:type="dxa"/>
            <w:tcBorders>
              <w:top w:val="single" w:sz="8" w:space="0" w:color="auto"/>
              <w:bottom w:val="single" w:sz="8" w:space="0" w:color="auto"/>
            </w:tcBorders>
            <w:vAlign w:val="bottom"/>
          </w:tcPr>
          <w:p w14:paraId="6F423CBB" w14:textId="77777777" w:rsidR="00CE42A3" w:rsidRPr="00ED28EF" w:rsidRDefault="00CE42A3" w:rsidP="00CE42A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17F1732" w:rsidR="004E0952" w:rsidRPr="00202D35" w:rsidRDefault="00CE42A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E9BC505" w:rsidR="004E0952" w:rsidRPr="00202D35" w:rsidRDefault="00CE42A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AA7DE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1258E">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B3A7AB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E42A3">
      <w:rPr>
        <w:rStyle w:val="Strong"/>
      </w:rPr>
      <w:t>Computer Integrated Manufacturing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E42A3">
      <w:rPr>
        <w:rStyle w:val="Strong"/>
      </w:rPr>
      <w:t>21010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1258E"/>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42A3"/>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97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0103104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887CE6"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88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Computer Integrated Manufacturing</vt:lpstr>
    </vt:vector>
  </TitlesOfParts>
  <Company>Kansas State Department of Education</Company>
  <LinksUpToDate>false</LinksUpToDate>
  <CharactersWithSpaces>3647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Integrated Manufacturing</dc:title>
  <dc:subject>21010</dc:subject>
  <dc:creator>Cheryl Franklin</dc:creator>
  <cp:keywords/>
  <dc:description>1.0</dc:description>
  <cp:lastModifiedBy>Barbara A. Bahm</cp:lastModifiedBy>
  <cp:revision>2</cp:revision>
  <cp:lastPrinted>2023-05-25T21:45:00Z</cp:lastPrinted>
  <dcterms:created xsi:type="dcterms:W3CDTF">2023-07-25T17:26:00Z</dcterms:created>
  <dcterms:modified xsi:type="dcterms:W3CDTF">2023-07-25T17:26:00Z</dcterms:modified>
  <cp:category/>
</cp:coreProperties>
</file>